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2EBD" w14:textId="07D49D09" w:rsidR="00FE66EF" w:rsidRDefault="00DB470E" w:rsidP="00DB470E">
      <w:pPr>
        <w:pStyle w:val="Title"/>
        <w:tabs>
          <w:tab w:val="left" w:pos="2835"/>
          <w:tab w:val="left" w:pos="9639"/>
        </w:tabs>
      </w:pPr>
      <w:r>
        <w:tab/>
      </w:r>
      <w:r w:rsidRPr="004030A8">
        <w:t>SEND Transfer Form</w:t>
      </w:r>
      <w:r>
        <w:tab/>
      </w:r>
      <w:r>
        <w:rPr>
          <w:noProof/>
        </w:rPr>
        <w:drawing>
          <wp:inline distT="0" distB="0" distL="0" distR="0" wp14:anchorId="0D0F2320" wp14:editId="678308EC">
            <wp:extent cx="692150" cy="936710"/>
            <wp:effectExtent l="0" t="0" r="0" b="0"/>
            <wp:docPr id="1" name="Picture 1" descr="Leicester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logo2 (00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2" cy="96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DE14" w14:textId="77777777" w:rsidR="00DB470E" w:rsidRDefault="00DB470E" w:rsidP="00DB470E">
      <w:pPr>
        <w:spacing w:before="600"/>
        <w:sectPr w:rsidR="00DB470E" w:rsidSect="00DD5E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567" w:bottom="57" w:left="567" w:header="170" w:footer="0" w:gutter="0"/>
          <w:cols w:space="708"/>
          <w:docGrid w:linePitch="360"/>
        </w:sectPr>
      </w:pPr>
    </w:p>
    <w:p w14:paraId="52353232" w14:textId="4360EE6D" w:rsidR="00DB470E" w:rsidRPr="00274913" w:rsidRDefault="00DB470E" w:rsidP="00274913">
      <w:r w:rsidRPr="00274913">
        <w:t>Name:</w:t>
      </w:r>
      <w:r w:rsidR="00DD5E85" w:rsidRPr="00274913">
        <w:tab/>
      </w:r>
      <w:r w:rsidR="0025620A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25620A">
        <w:instrText xml:space="preserve"> FORMTEXT </w:instrText>
      </w:r>
      <w:r w:rsidR="0025620A">
        <w:fldChar w:fldCharType="separate"/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fldChar w:fldCharType="end"/>
      </w:r>
      <w:bookmarkEnd w:id="0"/>
    </w:p>
    <w:p w14:paraId="6998C022" w14:textId="544127E0" w:rsidR="00DB470E" w:rsidRPr="00274913" w:rsidRDefault="00DB470E" w:rsidP="00274913">
      <w:r w:rsidRPr="00274913">
        <w:t>Date of birth</w:t>
      </w:r>
      <w:r w:rsidR="00DD5E85" w:rsidRPr="00274913">
        <w:t>:</w:t>
      </w:r>
      <w:r w:rsidR="00DD5E85" w:rsidRPr="00274913">
        <w:tab/>
      </w:r>
      <w:r w:rsidR="0025620A">
        <w:fldChar w:fldCharType="begin">
          <w:ffData>
            <w:name w:val="Text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xt9"/>
      <w:r w:rsidR="0025620A">
        <w:instrText xml:space="preserve"> FORMTEXT </w:instrText>
      </w:r>
      <w:r w:rsidR="0025620A">
        <w:fldChar w:fldCharType="separate"/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rPr>
          <w:noProof/>
        </w:rPr>
        <w:t> </w:t>
      </w:r>
      <w:r w:rsidR="0025620A">
        <w:fldChar w:fldCharType="end"/>
      </w:r>
      <w:bookmarkEnd w:id="1"/>
    </w:p>
    <w:p w14:paraId="40490A76" w14:textId="6AD5ACAF" w:rsidR="002B15FA" w:rsidRPr="00274913" w:rsidRDefault="00DB470E" w:rsidP="00274913">
      <w:r w:rsidRPr="00274913">
        <w:t>Date identified</w:t>
      </w:r>
      <w:r w:rsidR="00DD5E85" w:rsidRPr="00274913">
        <w:tab/>
      </w:r>
      <w:r w:rsidR="00DD5E85" w:rsidRPr="00274913">
        <w:fldChar w:fldCharType="begin">
          <w:ffData>
            <w:name w:val="Text5"/>
            <w:enabled/>
            <w:calcOnExit w:val="0"/>
            <w:textInput/>
          </w:ffData>
        </w:fldChar>
      </w:r>
      <w:r w:rsidR="00DD5E85" w:rsidRPr="00274913">
        <w:instrText xml:space="preserve"> FORMTEXT </w:instrText>
      </w:r>
      <w:r w:rsidR="00DD5E85" w:rsidRPr="00274913">
        <w:fldChar w:fldCharType="separate"/>
      </w:r>
      <w:r w:rsidR="00DD5E85" w:rsidRPr="00274913">
        <w:t> </w:t>
      </w:r>
      <w:r w:rsidR="00DD5E85" w:rsidRPr="00274913">
        <w:t> </w:t>
      </w:r>
      <w:r w:rsidR="00DD5E85" w:rsidRPr="00274913">
        <w:t> </w:t>
      </w:r>
      <w:r w:rsidR="00DD5E85" w:rsidRPr="00274913">
        <w:t> </w:t>
      </w:r>
      <w:r w:rsidR="00DD5E85" w:rsidRPr="00274913">
        <w:t> </w:t>
      </w:r>
      <w:r w:rsidR="00DD5E85" w:rsidRPr="00274913">
        <w:fldChar w:fldCharType="end"/>
      </w:r>
    </w:p>
    <w:p w14:paraId="6CFDA26C" w14:textId="2A984034" w:rsidR="002B15FA" w:rsidRPr="002B15FA" w:rsidRDefault="002B15FA" w:rsidP="001649E4">
      <w:pPr>
        <w:spacing w:before="480"/>
        <w:rPr>
          <w:szCs w:val="20"/>
        </w:rPr>
      </w:pPr>
      <w:r w:rsidRPr="002B15FA">
        <w:rPr>
          <w:szCs w:val="20"/>
        </w:rPr>
        <w:t>SEN support plan</w:t>
      </w:r>
      <w:r>
        <w:rPr>
          <w:szCs w:val="20"/>
        </w:rPr>
        <w:t xml:space="preserve"> </w:t>
      </w:r>
      <w:r w:rsidRPr="002B15FA">
        <w:rPr>
          <w:szCs w:val="20"/>
        </w:rPr>
        <w:t>attached</w:t>
      </w:r>
      <w:r w:rsidRPr="002B15FA">
        <w:rPr>
          <w:szCs w:val="20"/>
        </w:rPr>
        <w:tab/>
      </w:r>
      <w:bookmarkStart w:id="2" w:name="_GoBack"/>
      <w:r w:rsidRPr="002B15FA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2B15FA">
        <w:rPr>
          <w:szCs w:val="20"/>
        </w:rPr>
        <w:instrText xml:space="preserve"> FORMCHECKBOX </w:instrText>
      </w:r>
      <w:r w:rsidR="00206A86">
        <w:rPr>
          <w:szCs w:val="20"/>
        </w:rPr>
      </w:r>
      <w:r w:rsidR="00206A86">
        <w:rPr>
          <w:szCs w:val="20"/>
        </w:rPr>
        <w:fldChar w:fldCharType="separate"/>
      </w:r>
      <w:r w:rsidRPr="002B15FA">
        <w:rPr>
          <w:szCs w:val="20"/>
        </w:rPr>
        <w:fldChar w:fldCharType="end"/>
      </w:r>
      <w:bookmarkEnd w:id="3"/>
      <w:bookmarkEnd w:id="2"/>
    </w:p>
    <w:p w14:paraId="1F3324AD" w14:textId="59DFDEA3" w:rsidR="002B15FA" w:rsidRPr="002B15FA" w:rsidRDefault="002B15FA" w:rsidP="001649E4">
      <w:pPr>
        <w:rPr>
          <w:szCs w:val="20"/>
        </w:rPr>
        <w:sectPr w:rsidR="002B15FA" w:rsidRPr="002B15FA" w:rsidSect="00DD5E85">
          <w:type w:val="continuous"/>
          <w:pgSz w:w="11906" w:h="16838" w:code="9"/>
          <w:pgMar w:top="284" w:right="567" w:bottom="57" w:left="567" w:header="170" w:footer="0" w:gutter="0"/>
          <w:cols w:num="2" w:space="680" w:equalWidth="0">
            <w:col w:w="6861" w:space="680"/>
            <w:col w:w="3231"/>
          </w:cols>
          <w:docGrid w:linePitch="360"/>
        </w:sectPr>
      </w:pPr>
      <w:r w:rsidRPr="002B15FA">
        <w:rPr>
          <w:szCs w:val="20"/>
        </w:rPr>
        <w:t>Advice from Area SENCO/EY Teacher</w:t>
      </w:r>
      <w:r w:rsidRPr="002B15FA">
        <w:rPr>
          <w:szCs w:val="20"/>
        </w:rPr>
        <w:tab/>
      </w:r>
      <w:r w:rsidR="001B6A16">
        <w:rPr>
          <w:szCs w:val="20"/>
        </w:rPr>
        <w:tab/>
      </w:r>
      <w:r w:rsidR="001B6A16">
        <w:rPr>
          <w:szCs w:val="20"/>
        </w:rPr>
        <w:tab/>
      </w:r>
      <w:r w:rsidR="001B6A16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B6A16">
        <w:rPr>
          <w:szCs w:val="20"/>
        </w:rPr>
        <w:instrText xml:space="preserve"> FORMCHECKBOX </w:instrText>
      </w:r>
      <w:r w:rsidR="00206A86">
        <w:rPr>
          <w:szCs w:val="20"/>
        </w:rPr>
      </w:r>
      <w:r w:rsidR="00206A86">
        <w:rPr>
          <w:szCs w:val="20"/>
        </w:rPr>
        <w:fldChar w:fldCharType="separate"/>
      </w:r>
      <w:r w:rsidR="001B6A16">
        <w:rPr>
          <w:szCs w:val="20"/>
        </w:rPr>
        <w:fldChar w:fldCharType="end"/>
      </w:r>
      <w:bookmarkEnd w:id="4"/>
    </w:p>
    <w:p w14:paraId="59F958F2" w14:textId="77777777" w:rsidR="002B15FA" w:rsidRPr="0067684E" w:rsidRDefault="002B15FA" w:rsidP="001649E4">
      <w:pPr>
        <w:pStyle w:val="Heading1"/>
      </w:pPr>
      <w:r>
        <w:t>Describe the child’s strengths and needs:</w:t>
      </w:r>
    </w:p>
    <w:p w14:paraId="515FBFB4" w14:textId="615C06EC" w:rsidR="002B15FA" w:rsidRPr="001F1729" w:rsidRDefault="002B15FA" w:rsidP="001F1729">
      <w:pPr>
        <w:pStyle w:val="Heading2"/>
        <w:pBdr>
          <w:top w:val="none" w:sz="0" w:space="0" w:color="auto"/>
        </w:pBdr>
      </w:pPr>
      <w:r w:rsidRPr="001F1729">
        <w:t>Social, Emotional and Mental Health:</w:t>
      </w:r>
    </w:p>
    <w:p w14:paraId="22826893" w14:textId="700C80C7" w:rsidR="002B15FA" w:rsidRPr="002B15FA" w:rsidRDefault="001F1729" w:rsidP="001F1729">
      <w:pPr>
        <w:tabs>
          <w:tab w:val="left" w:pos="279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92DE309" w14:textId="2627937F" w:rsidR="002B15FA" w:rsidRPr="001F1729" w:rsidRDefault="002B15FA" w:rsidP="001F1729">
      <w:pPr>
        <w:pStyle w:val="Heading2"/>
      </w:pPr>
      <w:r w:rsidRPr="001F1729">
        <w:t>Communication &amp; Interaction</w:t>
      </w:r>
    </w:p>
    <w:p w14:paraId="062EC564" w14:textId="77777777" w:rsidR="001649E4" w:rsidRPr="001F1729" w:rsidRDefault="001649E4" w:rsidP="001F1729">
      <w:pPr>
        <w:pStyle w:val="Heading2"/>
        <w:pBdr>
          <w:top w:val="none" w:sz="0" w:space="0" w:color="auto"/>
        </w:pBdr>
        <w:rPr>
          <w:sz w:val="20"/>
          <w:szCs w:val="20"/>
        </w:rPr>
      </w:pPr>
      <w:r w:rsidRPr="001F172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729">
        <w:rPr>
          <w:sz w:val="20"/>
          <w:szCs w:val="20"/>
        </w:rPr>
        <w:instrText xml:space="preserve"> FORMTEXT </w:instrText>
      </w:r>
      <w:r w:rsidRPr="001F1729">
        <w:rPr>
          <w:sz w:val="20"/>
          <w:szCs w:val="20"/>
        </w:rPr>
      </w:r>
      <w:r w:rsidRPr="001F1729">
        <w:rPr>
          <w:sz w:val="20"/>
          <w:szCs w:val="20"/>
        </w:rPr>
        <w:fldChar w:fldCharType="separate"/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sz w:val="20"/>
          <w:szCs w:val="20"/>
        </w:rPr>
        <w:fldChar w:fldCharType="end"/>
      </w:r>
    </w:p>
    <w:p w14:paraId="3E6083F8" w14:textId="1CAB33E8" w:rsidR="002B15FA" w:rsidRPr="001F1729" w:rsidRDefault="002B15FA" w:rsidP="001F1729">
      <w:pPr>
        <w:pStyle w:val="Heading2"/>
      </w:pPr>
      <w:r w:rsidRPr="001F1729">
        <w:t>Cognition &amp; Learning</w:t>
      </w:r>
    </w:p>
    <w:p w14:paraId="7C82DA5E" w14:textId="77777777" w:rsidR="001649E4" w:rsidRPr="001F1729" w:rsidRDefault="001649E4" w:rsidP="001F1729">
      <w:pPr>
        <w:pStyle w:val="Heading2"/>
        <w:pBdr>
          <w:top w:val="none" w:sz="0" w:space="0" w:color="auto"/>
        </w:pBdr>
        <w:rPr>
          <w:sz w:val="20"/>
          <w:szCs w:val="20"/>
        </w:rPr>
      </w:pPr>
      <w:r w:rsidRPr="001F172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729">
        <w:rPr>
          <w:sz w:val="20"/>
          <w:szCs w:val="20"/>
        </w:rPr>
        <w:instrText xml:space="preserve"> FORMTEXT </w:instrText>
      </w:r>
      <w:r w:rsidRPr="001F1729">
        <w:rPr>
          <w:sz w:val="20"/>
          <w:szCs w:val="20"/>
        </w:rPr>
      </w:r>
      <w:r w:rsidRPr="001F1729">
        <w:rPr>
          <w:sz w:val="20"/>
          <w:szCs w:val="20"/>
        </w:rPr>
        <w:fldChar w:fldCharType="separate"/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sz w:val="20"/>
          <w:szCs w:val="20"/>
        </w:rPr>
        <w:fldChar w:fldCharType="end"/>
      </w:r>
    </w:p>
    <w:p w14:paraId="2D7CD1CD" w14:textId="46E70F87" w:rsidR="002B15FA" w:rsidRPr="001F1729" w:rsidRDefault="002B15FA" w:rsidP="001F1729">
      <w:pPr>
        <w:pStyle w:val="Heading2"/>
      </w:pPr>
      <w:r w:rsidRPr="001F1729">
        <w:t>Sensory and/or Physical Needs</w:t>
      </w:r>
    </w:p>
    <w:p w14:paraId="532FA92F" w14:textId="77777777" w:rsidR="001649E4" w:rsidRPr="001F1729" w:rsidRDefault="001649E4" w:rsidP="001F1729">
      <w:pPr>
        <w:pStyle w:val="Heading2"/>
        <w:pBdr>
          <w:top w:val="none" w:sz="0" w:space="0" w:color="auto"/>
        </w:pBdr>
        <w:rPr>
          <w:sz w:val="20"/>
          <w:szCs w:val="20"/>
        </w:rPr>
      </w:pPr>
      <w:r w:rsidRPr="001F172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729">
        <w:rPr>
          <w:sz w:val="20"/>
          <w:szCs w:val="20"/>
        </w:rPr>
        <w:instrText xml:space="preserve"> FORMTEXT </w:instrText>
      </w:r>
      <w:r w:rsidRPr="001F1729">
        <w:rPr>
          <w:sz w:val="20"/>
          <w:szCs w:val="20"/>
        </w:rPr>
      </w:r>
      <w:r w:rsidRPr="001F1729">
        <w:rPr>
          <w:sz w:val="20"/>
          <w:szCs w:val="20"/>
        </w:rPr>
        <w:fldChar w:fldCharType="separate"/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sz w:val="20"/>
          <w:szCs w:val="20"/>
        </w:rPr>
        <w:fldChar w:fldCharType="end"/>
      </w:r>
    </w:p>
    <w:p w14:paraId="1F5D802B" w14:textId="7DAB5860" w:rsidR="002B15FA" w:rsidRPr="001F1729" w:rsidRDefault="002B15FA" w:rsidP="001F1729">
      <w:pPr>
        <w:pStyle w:val="Heading2"/>
      </w:pPr>
      <w:r w:rsidRPr="001F1729">
        <w:t>Strategies that help:</w:t>
      </w:r>
    </w:p>
    <w:p w14:paraId="5649560D" w14:textId="77777777" w:rsidR="001649E4" w:rsidRPr="001F1729" w:rsidRDefault="001649E4" w:rsidP="001F1729">
      <w:pPr>
        <w:pStyle w:val="Heading2"/>
        <w:pBdr>
          <w:top w:val="none" w:sz="0" w:space="0" w:color="auto"/>
        </w:pBdr>
        <w:rPr>
          <w:sz w:val="20"/>
          <w:szCs w:val="20"/>
        </w:rPr>
      </w:pPr>
      <w:r w:rsidRPr="001F172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729">
        <w:rPr>
          <w:sz w:val="20"/>
          <w:szCs w:val="20"/>
        </w:rPr>
        <w:instrText xml:space="preserve"> FORMTEXT </w:instrText>
      </w:r>
      <w:r w:rsidRPr="001F1729">
        <w:rPr>
          <w:sz w:val="20"/>
          <w:szCs w:val="20"/>
        </w:rPr>
      </w:r>
      <w:r w:rsidRPr="001F1729">
        <w:rPr>
          <w:sz w:val="20"/>
          <w:szCs w:val="20"/>
        </w:rPr>
        <w:fldChar w:fldCharType="separate"/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noProof/>
          <w:sz w:val="20"/>
          <w:szCs w:val="20"/>
        </w:rPr>
        <w:t> </w:t>
      </w:r>
      <w:r w:rsidRPr="001F1729">
        <w:rPr>
          <w:sz w:val="20"/>
          <w:szCs w:val="20"/>
        </w:rPr>
        <w:fldChar w:fldCharType="end"/>
      </w:r>
    </w:p>
    <w:p w14:paraId="31B71F5E" w14:textId="734B0075" w:rsidR="002B15FA" w:rsidRPr="001F1729" w:rsidRDefault="002B15FA" w:rsidP="001F1729">
      <w:pPr>
        <w:pStyle w:val="Heading1"/>
      </w:pPr>
      <w:r w:rsidRPr="001F1729">
        <w:t>Agencies involved: Please give full details</w:t>
      </w:r>
    </w:p>
    <w:p w14:paraId="54197C29" w14:textId="77777777" w:rsidR="001649E4" w:rsidRDefault="001649E4" w:rsidP="001F1729">
      <w:pPr>
        <w:pStyle w:val="Heading1"/>
        <w:sectPr w:rsidR="001649E4" w:rsidSect="00DD5E85">
          <w:type w:val="continuous"/>
          <w:pgSz w:w="11906" w:h="16838" w:code="9"/>
          <w:pgMar w:top="284" w:right="567" w:bottom="57" w:left="567" w:header="170" w:footer="0" w:gutter="0"/>
          <w:cols w:space="708"/>
          <w:docGrid w:linePitch="360"/>
        </w:sectPr>
      </w:pPr>
    </w:p>
    <w:p w14:paraId="2A09C5DA" w14:textId="7ED88955" w:rsidR="001649E4" w:rsidRPr="00274913" w:rsidRDefault="001649E4" w:rsidP="00DD5E85">
      <w:pPr>
        <w:rPr>
          <w:rStyle w:val="Strong"/>
          <w:sz w:val="22"/>
          <w:szCs w:val="28"/>
        </w:rPr>
      </w:pPr>
      <w:r w:rsidRPr="00274913">
        <w:rPr>
          <w:rStyle w:val="Strong"/>
          <w:sz w:val="22"/>
          <w:szCs w:val="28"/>
        </w:rPr>
        <w:t xml:space="preserve">EY Support teacher/Area SENCo </w:t>
      </w:r>
    </w:p>
    <w:p w14:paraId="55A6AC47" w14:textId="7206052B" w:rsidR="001B6A16" w:rsidRDefault="001649E4" w:rsidP="00DD5E85">
      <w:r>
        <w:t xml:space="preserve">Name: </w:t>
      </w:r>
      <w:r w:rsidR="001B6A16"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6" w:name="Text2"/>
      <w:r w:rsidR="001B6A16">
        <w:instrText xml:space="preserve"> FORMTEXT </w:instrText>
      </w:r>
      <w:r w:rsidR="001B6A16">
        <w:fldChar w:fldCharType="separate"/>
      </w:r>
      <w:r w:rsidR="001B6A16">
        <w:rPr>
          <w:noProof/>
        </w:rPr>
        <w:t> </w:t>
      </w:r>
      <w:r w:rsidR="001B6A16">
        <w:rPr>
          <w:noProof/>
        </w:rPr>
        <w:t> </w:t>
      </w:r>
      <w:r w:rsidR="001B6A16">
        <w:rPr>
          <w:noProof/>
        </w:rPr>
        <w:t> </w:t>
      </w:r>
      <w:r w:rsidR="001B6A16">
        <w:rPr>
          <w:noProof/>
        </w:rPr>
        <w:t> </w:t>
      </w:r>
      <w:r w:rsidR="001B6A16">
        <w:rPr>
          <w:noProof/>
        </w:rPr>
        <w:t> </w:t>
      </w:r>
      <w:r w:rsidR="001B6A16">
        <w:fldChar w:fldCharType="end"/>
      </w:r>
      <w:bookmarkEnd w:id="6"/>
    </w:p>
    <w:p w14:paraId="6C012753" w14:textId="7B07833F" w:rsidR="001B6A16" w:rsidRDefault="001B6A16" w:rsidP="00274913">
      <w:pPr>
        <w:spacing w:after="120"/>
      </w:pPr>
      <w:r>
        <w:t>Telephone:</w:t>
      </w:r>
      <w:r w:rsidR="00DD5E85">
        <w:t xml:space="preserve"> </w:t>
      </w:r>
      <w:r w:rsidR="00DD5E85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D5E85">
        <w:instrText xml:space="preserve"> FORMTEXT </w:instrText>
      </w:r>
      <w:r w:rsidR="00DD5E85">
        <w:fldChar w:fldCharType="separate"/>
      </w:r>
      <w:r w:rsidR="00DD5E85">
        <w:rPr>
          <w:noProof/>
        </w:rPr>
        <w:t> </w:t>
      </w:r>
      <w:r w:rsidR="00DD5E85">
        <w:rPr>
          <w:noProof/>
        </w:rPr>
        <w:t> </w:t>
      </w:r>
      <w:r w:rsidR="00DD5E85">
        <w:rPr>
          <w:noProof/>
        </w:rPr>
        <w:t> </w:t>
      </w:r>
      <w:r w:rsidR="00DD5E85">
        <w:rPr>
          <w:noProof/>
        </w:rPr>
        <w:t> </w:t>
      </w:r>
      <w:r w:rsidR="00DD5E85">
        <w:rPr>
          <w:noProof/>
        </w:rPr>
        <w:t> </w:t>
      </w:r>
      <w:r w:rsidR="00DD5E85">
        <w:fldChar w:fldCharType="end"/>
      </w:r>
      <w:bookmarkEnd w:id="7"/>
    </w:p>
    <w:p w14:paraId="24C09ADC" w14:textId="467EB19F" w:rsidR="00DD5E85" w:rsidRPr="00274913" w:rsidRDefault="00DD5E85" w:rsidP="00DD5E85">
      <w:pPr>
        <w:spacing w:before="480" w:after="120"/>
        <w:rPr>
          <w:rStyle w:val="Strong"/>
          <w:sz w:val="24"/>
          <w:szCs w:val="32"/>
        </w:rPr>
      </w:pPr>
      <w:r w:rsidRPr="00274913">
        <w:rPr>
          <w:rStyle w:val="Strong"/>
          <w:sz w:val="24"/>
          <w:szCs w:val="32"/>
        </w:rPr>
        <w:t xml:space="preserve">Health </w:t>
      </w:r>
      <w:r w:rsidR="00274913" w:rsidRPr="00274913">
        <w:rPr>
          <w:rStyle w:val="Strong"/>
          <w:sz w:val="24"/>
          <w:szCs w:val="32"/>
        </w:rPr>
        <w:t>v</w:t>
      </w:r>
      <w:r w:rsidRPr="00274913">
        <w:rPr>
          <w:rStyle w:val="Strong"/>
          <w:sz w:val="24"/>
          <w:szCs w:val="32"/>
        </w:rPr>
        <w:t>isitor</w:t>
      </w:r>
    </w:p>
    <w:p w14:paraId="24EB26ED" w14:textId="672D3E48" w:rsidR="00274913" w:rsidRDefault="00274913" w:rsidP="00274913">
      <w:r>
        <w:t xml:space="preserve">Name: </w:t>
      </w:r>
      <w: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BB37B5" w14:textId="721C3D49" w:rsidR="00274913" w:rsidRDefault="00274913" w:rsidP="00274913">
      <w:pPr>
        <w:spacing w:after="120"/>
      </w:pPr>
      <w:r>
        <w:t xml:space="preserve">Telephone: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BBFD9F4" w14:textId="23A35EA6" w:rsidR="00DD5E85" w:rsidRPr="00274913" w:rsidRDefault="00DD5E85" w:rsidP="00DD5E85">
      <w:pPr>
        <w:rPr>
          <w:rStyle w:val="Strong"/>
          <w:sz w:val="24"/>
          <w:szCs w:val="32"/>
        </w:rPr>
      </w:pPr>
      <w:r w:rsidRPr="00274913">
        <w:rPr>
          <w:rStyle w:val="Strong"/>
          <w:sz w:val="24"/>
          <w:szCs w:val="32"/>
        </w:rPr>
        <w:t xml:space="preserve">Speech </w:t>
      </w:r>
      <w:r w:rsidR="00274913" w:rsidRPr="00274913">
        <w:rPr>
          <w:rStyle w:val="Strong"/>
          <w:sz w:val="24"/>
          <w:szCs w:val="32"/>
        </w:rPr>
        <w:t>and l</w:t>
      </w:r>
      <w:r w:rsidRPr="00274913">
        <w:rPr>
          <w:rStyle w:val="Strong"/>
          <w:sz w:val="24"/>
          <w:szCs w:val="32"/>
        </w:rPr>
        <w:t xml:space="preserve">anguage </w:t>
      </w:r>
      <w:r w:rsidR="00274913" w:rsidRPr="00274913">
        <w:rPr>
          <w:rStyle w:val="Strong"/>
          <w:sz w:val="24"/>
          <w:szCs w:val="32"/>
        </w:rPr>
        <w:t>t</w:t>
      </w:r>
      <w:r w:rsidRPr="00274913">
        <w:rPr>
          <w:rStyle w:val="Strong"/>
          <w:sz w:val="24"/>
          <w:szCs w:val="32"/>
        </w:rPr>
        <w:t>herapist</w:t>
      </w:r>
    </w:p>
    <w:p w14:paraId="4BE2CF0F" w14:textId="77777777" w:rsidR="00DD5E85" w:rsidRDefault="00DD5E85" w:rsidP="00DD5E85">
      <w:r>
        <w:t xml:space="preserve">Name: </w:t>
      </w:r>
      <w: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33D6BC" w14:textId="77777777" w:rsidR="00DD5E85" w:rsidRDefault="00DD5E85" w:rsidP="00DD5E85">
      <w:r>
        <w:t xml:space="preserve">Telephone: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AA2A72" w14:textId="58005200" w:rsidR="00DD5E85" w:rsidRPr="00274913" w:rsidRDefault="00DD5E85" w:rsidP="00DD5E85">
      <w:pPr>
        <w:rPr>
          <w:rStyle w:val="Strong"/>
          <w:sz w:val="24"/>
          <w:szCs w:val="32"/>
        </w:rPr>
      </w:pPr>
      <w:r w:rsidRPr="00274913">
        <w:rPr>
          <w:rStyle w:val="Strong"/>
          <w:sz w:val="24"/>
          <w:szCs w:val="32"/>
        </w:rPr>
        <w:t xml:space="preserve">Educational </w:t>
      </w:r>
      <w:r w:rsidR="00274913" w:rsidRPr="00274913">
        <w:rPr>
          <w:rStyle w:val="Strong"/>
          <w:sz w:val="24"/>
          <w:szCs w:val="32"/>
        </w:rPr>
        <w:t>p</w:t>
      </w:r>
      <w:r w:rsidRPr="00274913">
        <w:rPr>
          <w:rStyle w:val="Strong"/>
          <w:sz w:val="24"/>
          <w:szCs w:val="32"/>
        </w:rPr>
        <w:t>sychologist</w:t>
      </w:r>
    </w:p>
    <w:p w14:paraId="06788045" w14:textId="77777777" w:rsidR="00274913" w:rsidRDefault="00274913" w:rsidP="00274913">
      <w:r>
        <w:t xml:space="preserve">Name: </w:t>
      </w:r>
      <w: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8E516E" w14:textId="77777777" w:rsidR="00274913" w:rsidRDefault="00274913" w:rsidP="00274913">
      <w:pPr>
        <w:spacing w:after="120"/>
        <w:sectPr w:rsidR="00274913" w:rsidSect="00DD5E85">
          <w:type w:val="continuous"/>
          <w:pgSz w:w="11906" w:h="16838" w:code="9"/>
          <w:pgMar w:top="284" w:right="567" w:bottom="709" w:left="567" w:header="170" w:footer="170" w:gutter="0"/>
          <w:cols w:num="2" w:space="708"/>
          <w:docGrid w:linePitch="360"/>
        </w:sectPr>
      </w:pPr>
      <w:r>
        <w:t xml:space="preserve">Telephone: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616E75" w14:textId="459692E6" w:rsidR="00274913" w:rsidRDefault="00274913" w:rsidP="00DD5E85">
      <w:pPr>
        <w:sectPr w:rsidR="00274913" w:rsidSect="00274913">
          <w:type w:val="continuous"/>
          <w:pgSz w:w="11906" w:h="16838" w:code="9"/>
          <w:pgMar w:top="284" w:right="567" w:bottom="709" w:left="567" w:header="170" w:footer="170" w:gutter="0"/>
          <w:cols w:space="708"/>
          <w:docGrid w:linePitch="360"/>
        </w:sectPr>
      </w:pPr>
    </w:p>
    <w:p w14:paraId="76C1B6B3" w14:textId="5FA70573" w:rsidR="00DD5E85" w:rsidRPr="001F1729" w:rsidRDefault="00DD5E85" w:rsidP="00DD5E85">
      <w:pPr>
        <w:rPr>
          <w:rStyle w:val="Strong"/>
          <w:b w:val="0"/>
          <w:bCs w:val="0"/>
        </w:rPr>
        <w:sectPr w:rsidR="00DD5E85" w:rsidRPr="001F1729" w:rsidSect="00274913">
          <w:type w:val="continuous"/>
          <w:pgSz w:w="11906" w:h="16838" w:code="9"/>
          <w:pgMar w:top="284" w:right="567" w:bottom="57" w:left="567" w:header="170" w:footer="0" w:gutter="0"/>
          <w:cols w:space="708"/>
          <w:docGrid w:linePitch="360"/>
        </w:sectPr>
      </w:pPr>
      <w:r>
        <w:t xml:space="preserve">Other: </w:t>
      </w:r>
      <w:r w:rsidR="00274913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74913">
        <w:instrText xml:space="preserve"> FORMTEXT </w:instrText>
      </w:r>
      <w:r w:rsidR="00274913">
        <w:fldChar w:fldCharType="separate"/>
      </w:r>
      <w:r w:rsidR="00274913">
        <w:rPr>
          <w:noProof/>
        </w:rPr>
        <w:t> </w:t>
      </w:r>
      <w:r w:rsidR="00274913">
        <w:rPr>
          <w:noProof/>
        </w:rPr>
        <w:t> </w:t>
      </w:r>
      <w:r w:rsidR="00274913">
        <w:rPr>
          <w:noProof/>
        </w:rPr>
        <w:t> </w:t>
      </w:r>
      <w:r w:rsidR="00274913">
        <w:rPr>
          <w:noProof/>
        </w:rPr>
        <w:t> </w:t>
      </w:r>
      <w:r w:rsidR="00274913">
        <w:rPr>
          <w:noProof/>
        </w:rPr>
        <w:t> </w:t>
      </w:r>
      <w:r w:rsidR="00274913">
        <w:fldChar w:fldCharType="end"/>
      </w:r>
      <w:bookmarkEnd w:id="9"/>
    </w:p>
    <w:p w14:paraId="4DB11C1A" w14:textId="70BD1B84" w:rsidR="001649E4" w:rsidRPr="00DB470E" w:rsidRDefault="001649E4" w:rsidP="00DB470E"/>
    <w:sectPr w:rsidR="001649E4" w:rsidRPr="00DB470E" w:rsidSect="00274913">
      <w:type w:val="continuous"/>
      <w:pgSz w:w="11906" w:h="16838" w:code="9"/>
      <w:pgMar w:top="284" w:right="567" w:bottom="5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B04E" w14:textId="77777777" w:rsidR="00206A86" w:rsidRDefault="00206A86" w:rsidP="00DD5E85">
      <w:pPr>
        <w:spacing w:after="0"/>
      </w:pPr>
      <w:r>
        <w:separator/>
      </w:r>
    </w:p>
  </w:endnote>
  <w:endnote w:type="continuationSeparator" w:id="0">
    <w:p w14:paraId="24949E8C" w14:textId="77777777" w:rsidR="00206A86" w:rsidRDefault="00206A86" w:rsidP="00DD5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7E37" w14:textId="77777777" w:rsidR="001F1729" w:rsidRDefault="001F1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835C" w14:textId="77777777" w:rsidR="001F1729" w:rsidRDefault="001F1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A06C" w14:textId="77777777" w:rsidR="001F1729" w:rsidRDefault="001F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F1B2" w14:textId="77777777" w:rsidR="00206A86" w:rsidRDefault="00206A86" w:rsidP="00DD5E85">
      <w:pPr>
        <w:spacing w:after="0"/>
      </w:pPr>
      <w:r>
        <w:separator/>
      </w:r>
    </w:p>
  </w:footnote>
  <w:footnote w:type="continuationSeparator" w:id="0">
    <w:p w14:paraId="0CD8A3F8" w14:textId="77777777" w:rsidR="00206A86" w:rsidRDefault="00206A86" w:rsidP="00DD5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F7E1" w14:textId="77777777" w:rsidR="001F1729" w:rsidRDefault="001F1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0938" w14:textId="17B88DBB" w:rsidR="001F1729" w:rsidRDefault="001F1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25E8" w14:textId="77777777" w:rsidR="001F1729" w:rsidRDefault="001F1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7BD"/>
    <w:multiLevelType w:val="multilevel"/>
    <w:tmpl w:val="F3CC731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B17D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D32D43"/>
    <w:multiLevelType w:val="multilevel"/>
    <w:tmpl w:val="614C3A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H81M3OEmRgREN74QVN0o1iwXikgCNLXQLJx7TyV6BCqFS+s+VgNoE/fHtqQpkIcxhyMkh+CxoMSDed1+fjkQQ==" w:salt="EOvRarmTVmjnqera1Ksg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0E"/>
    <w:rsid w:val="001649E4"/>
    <w:rsid w:val="001B6A16"/>
    <w:rsid w:val="001F1729"/>
    <w:rsid w:val="00206A86"/>
    <w:rsid w:val="0025620A"/>
    <w:rsid w:val="00274913"/>
    <w:rsid w:val="002B15FA"/>
    <w:rsid w:val="003C6CC7"/>
    <w:rsid w:val="00417196"/>
    <w:rsid w:val="004E647B"/>
    <w:rsid w:val="00521380"/>
    <w:rsid w:val="00B54641"/>
    <w:rsid w:val="00BE3666"/>
    <w:rsid w:val="00CB3B3D"/>
    <w:rsid w:val="00DB470E"/>
    <w:rsid w:val="00DD5E00"/>
    <w:rsid w:val="00DD5E85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1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E85"/>
    <w:pPr>
      <w:spacing w:after="240" w:line="240" w:lineRule="auto"/>
    </w:pPr>
    <w:rPr>
      <w:rFonts w:ascii="Arial" w:eastAsia="Times New Roman" w:hAnsi="Arial" w:cs="Times New Roman"/>
      <w:color w:val="000000" w:themeColor="text1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729"/>
    <w:pPr>
      <w:keepNext/>
      <w:keepLines/>
      <w:pBdr>
        <w:top w:val="single" w:sz="4" w:space="4" w:color="auto"/>
      </w:pBdr>
      <w:spacing w:before="360"/>
      <w:outlineLvl w:val="0"/>
    </w:pPr>
    <w:rPr>
      <w:rFonts w:eastAsiaTheme="majorEastAsia" w:cstheme="majorBidi"/>
      <w:b/>
      <w:color w:val="1F4E79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729"/>
    <w:pPr>
      <w:keepNext/>
      <w:keepLines/>
      <w:pBdr>
        <w:top w:val="single" w:sz="4" w:space="5" w:color="auto"/>
      </w:pBdr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729"/>
    <w:rPr>
      <w:rFonts w:ascii="Arial" w:eastAsiaTheme="majorEastAsia" w:hAnsi="Arial" w:cstheme="majorBidi"/>
      <w:b/>
      <w:color w:val="1F4E79" w:themeColor="accent5" w:themeShade="80"/>
      <w:sz w:val="28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B470E"/>
    <w:pPr>
      <w:shd w:val="clear" w:color="FFCCFF" w:fill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70E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shd w:val="clear" w:color="FFCCFF" w:fill="auto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1729"/>
    <w:rPr>
      <w:rFonts w:ascii="Arial" w:eastAsiaTheme="majorEastAsia" w:hAnsi="Arial" w:cstheme="majorBidi"/>
      <w:b/>
      <w:color w:val="000000" w:themeColor="tex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649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6A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5E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5E85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5E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5E85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2020-06-15T14:57:00Z</dcterms:created>
  <dcterms:modified xsi:type="dcterms:W3CDTF">2020-06-15T15:10:00Z</dcterms:modified>
</cp:coreProperties>
</file>