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4"/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4428"/>
        <w:gridCol w:w="3686"/>
      </w:tblGrid>
      <w:tr w:rsidR="00B549A7" w:rsidTr="00A34F2D">
        <w:tc>
          <w:tcPr>
            <w:tcW w:w="3402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Guidance notes:</w:t>
            </w:r>
          </w:p>
        </w:tc>
        <w:tc>
          <w:tcPr>
            <w:tcW w:w="3510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Reflective questions:</w:t>
            </w:r>
          </w:p>
        </w:tc>
        <w:tc>
          <w:tcPr>
            <w:tcW w:w="4428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Links to supporting information:</w:t>
            </w:r>
          </w:p>
        </w:tc>
        <w:tc>
          <w:tcPr>
            <w:tcW w:w="3686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Your evidence:</w:t>
            </w:r>
          </w:p>
        </w:tc>
      </w:tr>
      <w:tr w:rsidR="00B549A7" w:rsidTr="00A34F2D">
        <w:trPr>
          <w:trHeight w:val="844"/>
        </w:trPr>
        <w:tc>
          <w:tcPr>
            <w:tcW w:w="3402" w:type="dxa"/>
          </w:tcPr>
          <w:p w:rsidR="00B549A7" w:rsidRDefault="00423B6B" w:rsidP="008A598B">
            <w:pPr>
              <w:rPr>
                <w:sz w:val="20"/>
              </w:rPr>
            </w:pPr>
            <w:r w:rsidRPr="00423B6B">
              <w:rPr>
                <w:b/>
                <w:sz w:val="20"/>
              </w:rPr>
              <w:t>The Prevent Duty</w:t>
            </w:r>
            <w:r>
              <w:rPr>
                <w:sz w:val="20"/>
              </w:rPr>
              <w:t xml:space="preserve"> was published by the government in 2015 along with departmental advice for schools and childcare providers. </w:t>
            </w:r>
          </w:p>
          <w:p w:rsidR="00423B6B" w:rsidRDefault="00423B6B" w:rsidP="008A598B">
            <w:pPr>
              <w:rPr>
                <w:sz w:val="20"/>
              </w:rPr>
            </w:pPr>
          </w:p>
          <w:p w:rsidR="00423B6B" w:rsidRDefault="00423B6B" w:rsidP="008A598B">
            <w:pPr>
              <w:rPr>
                <w:sz w:val="20"/>
              </w:rPr>
            </w:pPr>
            <w:r>
              <w:rPr>
                <w:sz w:val="20"/>
              </w:rPr>
              <w:t xml:space="preserve">There should be either a standalone Prevent </w:t>
            </w:r>
            <w:r w:rsidRPr="00423B6B">
              <w:rPr>
                <w:b/>
                <w:sz w:val="20"/>
              </w:rPr>
              <w:t xml:space="preserve">policy </w:t>
            </w:r>
            <w:r>
              <w:rPr>
                <w:sz w:val="20"/>
              </w:rPr>
              <w:t>with in your setting, or prevent should be referenced with your settings safeguarding policy.</w:t>
            </w:r>
          </w:p>
          <w:p w:rsidR="00423B6B" w:rsidRDefault="00423B6B" w:rsidP="008A598B">
            <w:pPr>
              <w:rPr>
                <w:sz w:val="20"/>
              </w:rPr>
            </w:pPr>
          </w:p>
          <w:p w:rsidR="00423B6B" w:rsidRDefault="00423B6B" w:rsidP="008A598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The purpose of the Prevent Duty is to support us in preventing vulnerable children and adults from being </w:t>
            </w:r>
            <w:r>
              <w:rPr>
                <w:b/>
                <w:sz w:val="20"/>
              </w:rPr>
              <w:t xml:space="preserve">radicalised </w:t>
            </w:r>
            <w:r>
              <w:rPr>
                <w:sz w:val="20"/>
              </w:rPr>
              <w:t xml:space="preserve">and drawn in to </w:t>
            </w:r>
            <w:r>
              <w:rPr>
                <w:b/>
                <w:sz w:val="20"/>
              </w:rPr>
              <w:t xml:space="preserve">terrorism. </w:t>
            </w:r>
          </w:p>
          <w:p w:rsidR="00423B6B" w:rsidRDefault="00423B6B" w:rsidP="008A598B">
            <w:pPr>
              <w:rPr>
                <w:b/>
                <w:sz w:val="20"/>
              </w:rPr>
            </w:pPr>
          </w:p>
          <w:p w:rsidR="008A598B" w:rsidRDefault="00423B6B" w:rsidP="008A598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Training </w:t>
            </w:r>
            <w:r>
              <w:rPr>
                <w:sz w:val="20"/>
              </w:rPr>
              <w:t>is advisable via reputable eLearning opportunities or formal training such as WRAP workshops.</w:t>
            </w:r>
          </w:p>
          <w:p w:rsidR="008A598B" w:rsidRDefault="008A598B" w:rsidP="008A598B">
            <w:pPr>
              <w:rPr>
                <w:sz w:val="20"/>
              </w:rPr>
            </w:pPr>
          </w:p>
          <w:p w:rsidR="00B549A7" w:rsidRPr="00B549A7" w:rsidRDefault="008A598B" w:rsidP="008A598B">
            <w:pPr>
              <w:rPr>
                <w:sz w:val="20"/>
              </w:rPr>
            </w:pPr>
            <w:r>
              <w:rPr>
                <w:sz w:val="20"/>
              </w:rPr>
              <w:t xml:space="preserve">Our role as practitioners is to develop children’s </w:t>
            </w:r>
            <w:r w:rsidRPr="008A598B">
              <w:rPr>
                <w:b/>
                <w:sz w:val="20"/>
              </w:rPr>
              <w:t>resilience</w:t>
            </w:r>
            <w:r>
              <w:rPr>
                <w:sz w:val="20"/>
              </w:rPr>
              <w:t xml:space="preserve"> to becoming radicalised, by promoting the </w:t>
            </w:r>
            <w:r w:rsidRPr="008A598B">
              <w:rPr>
                <w:b/>
                <w:sz w:val="20"/>
              </w:rPr>
              <w:t xml:space="preserve">Fundamental British </w:t>
            </w:r>
            <w:r w:rsidRPr="008A598B">
              <w:rPr>
                <w:b/>
                <w:sz w:val="20"/>
              </w:rPr>
              <w:br/>
              <w:t>Values</w:t>
            </w:r>
            <w:r>
              <w:rPr>
                <w:sz w:val="20"/>
              </w:rPr>
              <w:t xml:space="preserve">, and through creating a safe and nurturing environment where children can feel safe to discuss debate and celebrate their differences. </w:t>
            </w:r>
          </w:p>
        </w:tc>
        <w:tc>
          <w:tcPr>
            <w:tcW w:w="3510" w:type="dxa"/>
          </w:tcPr>
          <w:p w:rsidR="00B549A7" w:rsidRPr="00A34F2D" w:rsidRDefault="00B549A7" w:rsidP="00A34F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4F2D">
              <w:rPr>
                <w:sz w:val="20"/>
              </w:rPr>
              <w:t>Does your safeguarding policy give reference to the Prevent Duty?</w:t>
            </w:r>
          </w:p>
          <w:p w:rsidR="00B549A7" w:rsidRPr="008A598B" w:rsidRDefault="00B549A7" w:rsidP="008A598B">
            <w:pPr>
              <w:rPr>
                <w:sz w:val="10"/>
              </w:rPr>
            </w:pPr>
          </w:p>
          <w:p w:rsidR="00B549A7" w:rsidRPr="00A34F2D" w:rsidRDefault="00A34F2D" w:rsidP="00A34F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Can staff articulate</w:t>
            </w:r>
            <w:r w:rsidR="00B549A7" w:rsidRPr="00A34F2D">
              <w:rPr>
                <w:sz w:val="20"/>
              </w:rPr>
              <w:t xml:space="preserve"> their knowledge and understanding of the Prevent Duty?</w:t>
            </w:r>
          </w:p>
          <w:p w:rsidR="00B549A7" w:rsidRPr="008A598B" w:rsidRDefault="00B549A7" w:rsidP="008A598B">
            <w:pPr>
              <w:rPr>
                <w:sz w:val="10"/>
              </w:rPr>
            </w:pPr>
          </w:p>
          <w:p w:rsidR="00B549A7" w:rsidRPr="00A34F2D" w:rsidRDefault="00B549A7" w:rsidP="00A34F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gramStart"/>
            <w:r w:rsidRPr="00A34F2D">
              <w:rPr>
                <w:sz w:val="20"/>
              </w:rPr>
              <w:t>Have staff</w:t>
            </w:r>
            <w:proofErr w:type="gramEnd"/>
            <w:r w:rsidRPr="00A34F2D">
              <w:rPr>
                <w:sz w:val="20"/>
              </w:rPr>
              <w:t xml:space="preserve"> accessed Prevent Training?</w:t>
            </w:r>
          </w:p>
          <w:p w:rsidR="00A34F2D" w:rsidRPr="00A34F2D" w:rsidRDefault="00A34F2D" w:rsidP="00A34F2D">
            <w:pPr>
              <w:pStyle w:val="ListParagraph"/>
              <w:rPr>
                <w:sz w:val="10"/>
              </w:rPr>
            </w:pPr>
          </w:p>
          <w:p w:rsidR="00B549A7" w:rsidRPr="00A34F2D" w:rsidRDefault="00A34F2D" w:rsidP="00A34F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B549A7" w:rsidRPr="00A34F2D">
              <w:rPr>
                <w:sz w:val="20"/>
              </w:rPr>
              <w:t xml:space="preserve">hat opportunities </w:t>
            </w:r>
            <w:proofErr w:type="gramStart"/>
            <w:r>
              <w:rPr>
                <w:sz w:val="20"/>
              </w:rPr>
              <w:t>do staff</w:t>
            </w:r>
            <w:proofErr w:type="gramEnd"/>
            <w:r>
              <w:rPr>
                <w:sz w:val="20"/>
              </w:rPr>
              <w:t xml:space="preserve"> </w:t>
            </w:r>
            <w:r w:rsidR="00B549A7" w:rsidRPr="00A34F2D">
              <w:rPr>
                <w:sz w:val="20"/>
              </w:rPr>
              <w:t xml:space="preserve">have to discuss </w:t>
            </w:r>
            <w:r>
              <w:rPr>
                <w:sz w:val="20"/>
              </w:rPr>
              <w:t>online</w:t>
            </w:r>
            <w:r w:rsidR="00B549A7" w:rsidRPr="00A34F2D">
              <w:rPr>
                <w:sz w:val="20"/>
              </w:rPr>
              <w:t xml:space="preserve"> learning </w:t>
            </w:r>
            <w:r>
              <w:rPr>
                <w:sz w:val="20"/>
              </w:rPr>
              <w:t xml:space="preserve">to allow </w:t>
            </w:r>
            <w:r w:rsidR="00B549A7" w:rsidRPr="00A34F2D">
              <w:rPr>
                <w:sz w:val="20"/>
              </w:rPr>
              <w:t>them to apply it to the context of their role?</w:t>
            </w:r>
          </w:p>
          <w:p w:rsidR="00B549A7" w:rsidRPr="008A598B" w:rsidRDefault="00B549A7" w:rsidP="008A598B">
            <w:pPr>
              <w:rPr>
                <w:sz w:val="10"/>
              </w:rPr>
            </w:pPr>
          </w:p>
          <w:p w:rsidR="00B549A7" w:rsidRPr="00A34F2D" w:rsidRDefault="00B549A7" w:rsidP="00A34F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4F2D">
              <w:rPr>
                <w:sz w:val="20"/>
              </w:rPr>
              <w:t>What a</w:t>
            </w:r>
            <w:r w:rsidR="007468C5">
              <w:rPr>
                <w:sz w:val="20"/>
              </w:rPr>
              <w:t xml:space="preserve">re the signs and indicators of </w:t>
            </w:r>
            <w:bookmarkStart w:id="0" w:name="_GoBack"/>
            <w:bookmarkEnd w:id="0"/>
            <w:r w:rsidRPr="00A34F2D">
              <w:rPr>
                <w:sz w:val="20"/>
              </w:rPr>
              <w:t xml:space="preserve"> </w:t>
            </w:r>
            <w:r w:rsidR="00423B6B" w:rsidRPr="00A34F2D">
              <w:rPr>
                <w:sz w:val="20"/>
              </w:rPr>
              <w:t>radicalisation</w:t>
            </w:r>
            <w:r w:rsidRPr="00A34F2D">
              <w:rPr>
                <w:sz w:val="20"/>
              </w:rPr>
              <w:t xml:space="preserve">? </w:t>
            </w:r>
          </w:p>
          <w:p w:rsidR="00B549A7" w:rsidRPr="008A598B" w:rsidRDefault="00B549A7" w:rsidP="008A598B">
            <w:pPr>
              <w:rPr>
                <w:sz w:val="10"/>
              </w:rPr>
            </w:pPr>
          </w:p>
          <w:p w:rsidR="00B549A7" w:rsidRPr="00A34F2D" w:rsidRDefault="00B549A7" w:rsidP="00A34F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gramStart"/>
            <w:r w:rsidRPr="00A34F2D">
              <w:rPr>
                <w:sz w:val="20"/>
              </w:rPr>
              <w:t>Are staff</w:t>
            </w:r>
            <w:proofErr w:type="gramEnd"/>
            <w:r w:rsidRPr="00A34F2D">
              <w:rPr>
                <w:sz w:val="20"/>
              </w:rPr>
              <w:t xml:space="preserve"> aware of the steps they are required to take should they have a concern?</w:t>
            </w:r>
          </w:p>
          <w:p w:rsidR="00B549A7" w:rsidRPr="008A598B" w:rsidRDefault="00B549A7" w:rsidP="008A598B">
            <w:pPr>
              <w:rPr>
                <w:sz w:val="10"/>
              </w:rPr>
            </w:pPr>
          </w:p>
          <w:p w:rsidR="00B549A7" w:rsidRPr="00A34F2D" w:rsidRDefault="008A598B" w:rsidP="00A34F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4F2D">
              <w:rPr>
                <w:sz w:val="20"/>
              </w:rPr>
              <w:t>Are children in your setting offered opportunities to discuss their opinions on themselves, their family life and values, culture and religion and how we all differ?</w:t>
            </w:r>
          </w:p>
          <w:p w:rsidR="008A598B" w:rsidRPr="00A34F2D" w:rsidRDefault="008A598B" w:rsidP="008A598B">
            <w:pPr>
              <w:rPr>
                <w:sz w:val="8"/>
              </w:rPr>
            </w:pPr>
          </w:p>
          <w:p w:rsidR="008A598B" w:rsidRPr="00A34F2D" w:rsidRDefault="008A598B" w:rsidP="00A34F2D">
            <w:pPr>
              <w:pStyle w:val="ListParagraph"/>
              <w:numPr>
                <w:ilvl w:val="0"/>
                <w:numId w:val="1"/>
              </w:numPr>
            </w:pPr>
            <w:r w:rsidRPr="00A34F2D">
              <w:rPr>
                <w:sz w:val="20"/>
              </w:rPr>
              <w:t>Consider what opportunities you provide for children to help them establish a strong sense of self?</w:t>
            </w:r>
          </w:p>
        </w:tc>
        <w:tc>
          <w:tcPr>
            <w:tcW w:w="4428" w:type="dxa"/>
          </w:tcPr>
          <w:p w:rsidR="00B549A7" w:rsidRDefault="00B549A7" w:rsidP="008A598B">
            <w:pPr>
              <w:rPr>
                <w:sz w:val="20"/>
              </w:rPr>
            </w:pPr>
          </w:p>
          <w:p w:rsidR="00B549A7" w:rsidRPr="00B549A7" w:rsidRDefault="00B549A7" w:rsidP="008A598B">
            <w:pPr>
              <w:rPr>
                <w:b/>
                <w:sz w:val="20"/>
              </w:rPr>
            </w:pPr>
            <w:r w:rsidRPr="00B549A7">
              <w:rPr>
                <w:b/>
                <w:sz w:val="20"/>
              </w:rPr>
              <w:t xml:space="preserve">Q </w:t>
            </w:r>
            <w:r w:rsidR="00461C9E">
              <w:rPr>
                <w:b/>
                <w:sz w:val="20"/>
              </w:rPr>
              <w:t>C</w:t>
            </w:r>
            <w:r w:rsidRPr="00B549A7">
              <w:rPr>
                <w:b/>
                <w:sz w:val="20"/>
              </w:rPr>
              <w:t>ard</w:t>
            </w:r>
            <w:r w:rsidR="00461C9E">
              <w:rPr>
                <w:b/>
                <w:sz w:val="20"/>
              </w:rPr>
              <w:t>:</w:t>
            </w:r>
          </w:p>
          <w:p w:rsidR="00B549A7" w:rsidRPr="00461C9E" w:rsidRDefault="00461C9E" w:rsidP="008A598B">
            <w:pPr>
              <w:rPr>
                <w:sz w:val="20"/>
              </w:rPr>
            </w:pPr>
            <w:r w:rsidRPr="00461C9E">
              <w:rPr>
                <w:sz w:val="20"/>
              </w:rPr>
              <w:t xml:space="preserve">Prevent Duty </w:t>
            </w:r>
          </w:p>
          <w:p w:rsidR="00B549A7" w:rsidRDefault="00B549A7" w:rsidP="008A598B">
            <w:pPr>
              <w:rPr>
                <w:color w:val="F79646" w:themeColor="accent6"/>
                <w:sz w:val="20"/>
              </w:rPr>
            </w:pPr>
          </w:p>
          <w:p w:rsidR="00461C9E" w:rsidRPr="00461C9E" w:rsidRDefault="00461C9E" w:rsidP="008A598B">
            <w:pPr>
              <w:rPr>
                <w:color w:val="F79646" w:themeColor="accent6"/>
                <w:sz w:val="8"/>
              </w:rPr>
            </w:pPr>
          </w:p>
          <w:p w:rsidR="00B549A7" w:rsidRPr="00B549A7" w:rsidRDefault="00B549A7" w:rsidP="008A598B">
            <w:pPr>
              <w:rPr>
                <w:b/>
                <w:sz w:val="20"/>
              </w:rPr>
            </w:pPr>
            <w:r w:rsidRPr="00B549A7">
              <w:rPr>
                <w:b/>
                <w:sz w:val="20"/>
              </w:rPr>
              <w:t>Training:</w:t>
            </w:r>
          </w:p>
          <w:p w:rsidR="00B549A7" w:rsidRPr="00B549A7" w:rsidRDefault="007468C5" w:rsidP="008A598B">
            <w:pPr>
              <w:rPr>
                <w:rStyle w:val="Hyperlink"/>
                <w:sz w:val="20"/>
              </w:rPr>
            </w:pPr>
            <w:hyperlink r:id="rId8" w:history="1">
              <w:r w:rsidR="00B549A7" w:rsidRPr="00B549A7">
                <w:rPr>
                  <w:rStyle w:val="Hyperlink"/>
                  <w:sz w:val="20"/>
                </w:rPr>
                <w:t>https://www.elearning.prevent.homeoffice.gov.uk</w:t>
              </w:r>
            </w:hyperlink>
          </w:p>
          <w:p w:rsidR="00B549A7" w:rsidRPr="00B549A7" w:rsidRDefault="007468C5" w:rsidP="008A598B">
            <w:pPr>
              <w:rPr>
                <w:rStyle w:val="Hyperlink"/>
                <w:sz w:val="20"/>
              </w:rPr>
            </w:pPr>
            <w:hyperlink r:id="rId9" w:history="1">
              <w:r w:rsidR="00B549A7" w:rsidRPr="00B549A7">
                <w:rPr>
                  <w:rStyle w:val="Hyperlink"/>
                  <w:sz w:val="20"/>
                </w:rPr>
                <w:t>https://www.gov.uk/government/publications/prevent-duty-catalogue-of-training-courses</w:t>
              </w:r>
            </w:hyperlink>
          </w:p>
          <w:p w:rsidR="00B549A7" w:rsidRDefault="00B549A7" w:rsidP="008A598B">
            <w:pPr>
              <w:rPr>
                <w:sz w:val="12"/>
              </w:rPr>
            </w:pPr>
          </w:p>
          <w:p w:rsidR="00461C9E" w:rsidRDefault="00461C9E" w:rsidP="008A598B">
            <w:pPr>
              <w:rPr>
                <w:sz w:val="12"/>
              </w:rPr>
            </w:pPr>
          </w:p>
          <w:p w:rsidR="00461C9E" w:rsidRDefault="00461C9E" w:rsidP="008A598B">
            <w:pPr>
              <w:rPr>
                <w:sz w:val="12"/>
              </w:rPr>
            </w:pPr>
          </w:p>
          <w:p w:rsidR="00B549A7" w:rsidRDefault="00B549A7" w:rsidP="008A598B">
            <w:pPr>
              <w:rPr>
                <w:b/>
                <w:sz w:val="20"/>
              </w:rPr>
            </w:pPr>
            <w:r w:rsidRPr="00B549A7">
              <w:rPr>
                <w:b/>
                <w:sz w:val="20"/>
              </w:rPr>
              <w:t>Useful links:</w:t>
            </w:r>
          </w:p>
          <w:p w:rsidR="00461C9E" w:rsidRPr="00B549A7" w:rsidRDefault="00461C9E" w:rsidP="008A598B">
            <w:pPr>
              <w:rPr>
                <w:b/>
                <w:sz w:val="20"/>
              </w:rPr>
            </w:pPr>
          </w:p>
          <w:p w:rsidR="00B549A7" w:rsidRPr="00B549A7" w:rsidRDefault="00B549A7" w:rsidP="008A598B">
            <w:pPr>
              <w:rPr>
                <w:rStyle w:val="Hyperlink"/>
                <w:sz w:val="20"/>
              </w:rPr>
            </w:pPr>
            <w:proofErr w:type="spellStart"/>
            <w:r w:rsidRPr="00B549A7">
              <w:rPr>
                <w:sz w:val="20"/>
              </w:rPr>
              <w:t>DfE</w:t>
            </w:r>
            <w:proofErr w:type="spellEnd"/>
            <w:r w:rsidRPr="00B549A7">
              <w:rPr>
                <w:sz w:val="20"/>
              </w:rPr>
              <w:t xml:space="preserve"> website: </w:t>
            </w:r>
            <w:hyperlink r:id="rId10" w:history="1">
              <w:r w:rsidRPr="00B549A7">
                <w:rPr>
                  <w:rStyle w:val="Hyperlink"/>
                  <w:sz w:val="20"/>
                </w:rPr>
                <w:t>http://www.educateagainsthate.com</w:t>
              </w:r>
            </w:hyperlink>
          </w:p>
          <w:p w:rsidR="00B549A7" w:rsidRPr="00B549A7" w:rsidRDefault="00B549A7" w:rsidP="008A598B">
            <w:pPr>
              <w:rPr>
                <w:sz w:val="10"/>
              </w:rPr>
            </w:pPr>
          </w:p>
          <w:p w:rsidR="00B549A7" w:rsidRPr="00B549A7" w:rsidRDefault="00B549A7" w:rsidP="008A598B">
            <w:pPr>
              <w:rPr>
                <w:rStyle w:val="Hyperlink"/>
                <w:sz w:val="20"/>
              </w:rPr>
            </w:pPr>
            <w:r w:rsidRPr="00B549A7">
              <w:rPr>
                <w:sz w:val="20"/>
              </w:rPr>
              <w:t xml:space="preserve">Let’s Talk About It: </w:t>
            </w:r>
            <w:hyperlink r:id="rId11" w:history="1">
              <w:r w:rsidRPr="00B549A7">
                <w:rPr>
                  <w:rStyle w:val="Hyperlink"/>
                  <w:sz w:val="20"/>
                </w:rPr>
                <w:t>http://www.ltai.info</w:t>
              </w:r>
            </w:hyperlink>
          </w:p>
          <w:p w:rsidR="00B549A7" w:rsidRPr="00B549A7" w:rsidRDefault="00B549A7" w:rsidP="008A598B">
            <w:pPr>
              <w:rPr>
                <w:sz w:val="10"/>
              </w:rPr>
            </w:pPr>
          </w:p>
          <w:p w:rsidR="00B549A7" w:rsidRPr="00B549A7" w:rsidRDefault="00B549A7" w:rsidP="008A598B">
            <w:pPr>
              <w:rPr>
                <w:rStyle w:val="Hyperlink"/>
                <w:sz w:val="20"/>
              </w:rPr>
            </w:pPr>
            <w:r w:rsidRPr="00B549A7">
              <w:rPr>
                <w:sz w:val="20"/>
              </w:rPr>
              <w:t xml:space="preserve">WRAP online: </w:t>
            </w:r>
            <w:hyperlink r:id="rId12" w:history="1">
              <w:r w:rsidRPr="00B549A7">
                <w:rPr>
                  <w:rStyle w:val="Hyperlink"/>
                  <w:sz w:val="20"/>
                </w:rPr>
                <w:t>http://www.elearning.prevent.homeoffice.gov.uk/</w:t>
              </w:r>
            </w:hyperlink>
          </w:p>
          <w:p w:rsidR="00B549A7" w:rsidRPr="00B549A7" w:rsidRDefault="00B549A7" w:rsidP="008A598B">
            <w:pPr>
              <w:rPr>
                <w:sz w:val="10"/>
              </w:rPr>
            </w:pPr>
          </w:p>
          <w:p w:rsidR="00B549A7" w:rsidRPr="00B549A7" w:rsidRDefault="00B549A7" w:rsidP="008A598B">
            <w:pPr>
              <w:rPr>
                <w:sz w:val="20"/>
              </w:rPr>
            </w:pPr>
            <w:r w:rsidRPr="00B549A7">
              <w:rPr>
                <w:sz w:val="20"/>
              </w:rPr>
              <w:t xml:space="preserve">Channel Online: </w:t>
            </w:r>
          </w:p>
          <w:p w:rsidR="00B549A7" w:rsidRPr="00B549A7" w:rsidRDefault="007468C5" w:rsidP="008A598B">
            <w:pPr>
              <w:rPr>
                <w:rStyle w:val="Hyperlink"/>
                <w:sz w:val="20"/>
              </w:rPr>
            </w:pPr>
            <w:hyperlink r:id="rId13" w:history="1">
              <w:r w:rsidR="00B549A7" w:rsidRPr="00B549A7">
                <w:rPr>
                  <w:rStyle w:val="Hyperlink"/>
                  <w:sz w:val="20"/>
                </w:rPr>
                <w:t>http://course.ncalt.com/channel_general_awareness/01/index.html</w:t>
              </w:r>
            </w:hyperlink>
          </w:p>
          <w:p w:rsidR="00B549A7" w:rsidRPr="00B549A7" w:rsidRDefault="00B549A7" w:rsidP="008A598B">
            <w:pPr>
              <w:rPr>
                <w:sz w:val="10"/>
              </w:rPr>
            </w:pPr>
          </w:p>
          <w:p w:rsidR="00B549A7" w:rsidRPr="00B549A7" w:rsidRDefault="00B549A7" w:rsidP="008A598B">
            <w:pPr>
              <w:rPr>
                <w:rStyle w:val="Hyperlink"/>
                <w:sz w:val="20"/>
              </w:rPr>
            </w:pPr>
            <w:r w:rsidRPr="00B549A7">
              <w:rPr>
                <w:sz w:val="20"/>
              </w:rPr>
              <w:t xml:space="preserve">Prevent Tragedies: </w:t>
            </w:r>
            <w:hyperlink r:id="rId14" w:history="1">
              <w:r w:rsidRPr="00B549A7">
                <w:rPr>
                  <w:rStyle w:val="Hyperlink"/>
                  <w:sz w:val="20"/>
                </w:rPr>
                <w:t>http://preventtragedies.co.uk</w:t>
              </w:r>
            </w:hyperlink>
          </w:p>
          <w:p w:rsidR="00B549A7" w:rsidRPr="00B549A7" w:rsidRDefault="00B549A7" w:rsidP="008A598B">
            <w:pPr>
              <w:rPr>
                <w:sz w:val="10"/>
              </w:rPr>
            </w:pPr>
          </w:p>
          <w:p w:rsidR="00B549A7" w:rsidRPr="00B549A7" w:rsidRDefault="00B549A7" w:rsidP="008A598B">
            <w:pPr>
              <w:rPr>
                <w:sz w:val="20"/>
              </w:rPr>
            </w:pPr>
            <w:r w:rsidRPr="00B549A7">
              <w:rPr>
                <w:sz w:val="20"/>
              </w:rPr>
              <w:t xml:space="preserve">Leicester Prevent: </w:t>
            </w:r>
            <w:hyperlink r:id="rId15" w:history="1">
              <w:r w:rsidRPr="00B549A7">
                <w:rPr>
                  <w:rStyle w:val="Hyperlink"/>
                  <w:sz w:val="20"/>
                </w:rPr>
                <w:t>www.leicesterprevent.co.uk</w:t>
              </w:r>
            </w:hyperlink>
          </w:p>
          <w:p w:rsidR="00B549A7" w:rsidRDefault="00B549A7" w:rsidP="008A598B">
            <w:pPr>
              <w:rPr>
                <w:sz w:val="20"/>
              </w:rPr>
            </w:pPr>
          </w:p>
          <w:p w:rsidR="00461C9E" w:rsidRPr="00B549A7" w:rsidRDefault="00461C9E" w:rsidP="00461C9E">
            <w:pPr>
              <w:rPr>
                <w:rFonts w:ascii="Gill Sans MT" w:eastAsia="Times New Roman" w:hAnsi="Gill Sans MT" w:cs="Times New Roman"/>
                <w:b/>
                <w:sz w:val="18"/>
                <w:lang w:eastAsia="en-GB"/>
              </w:rPr>
            </w:pPr>
            <w:r w:rsidRPr="00B549A7">
              <w:rPr>
                <w:rFonts w:ascii="Gill Sans MT" w:eastAsia="Times New Roman" w:hAnsi="Gill Sans MT" w:cs="Times New Roman"/>
                <w:b/>
                <w:sz w:val="18"/>
                <w:lang w:eastAsia="en-GB"/>
              </w:rPr>
              <w:t xml:space="preserve">Prevent Duty </w:t>
            </w:r>
          </w:p>
          <w:p w:rsidR="00461C9E" w:rsidRPr="00B549A7" w:rsidRDefault="007468C5" w:rsidP="00461C9E">
            <w:pPr>
              <w:rPr>
                <w:sz w:val="16"/>
              </w:rPr>
            </w:pPr>
            <w:hyperlink r:id="rId16" w:history="1">
              <w:r w:rsidR="00461C9E" w:rsidRPr="00B549A7">
                <w:rPr>
                  <w:rFonts w:ascii="Gill Sans MT" w:eastAsia="Times New Roman" w:hAnsi="Gill Sans MT" w:cs="Times New Roman"/>
                  <w:color w:val="0000FF"/>
                  <w:sz w:val="18"/>
                  <w:u w:val="single"/>
                  <w:lang w:eastAsia="en-GB"/>
                </w:rPr>
                <w:t>www.gov.uk/government/publications/protecting-children-from-radicalisation-the-prevent-duty</w:t>
              </w:r>
            </w:hyperlink>
          </w:p>
          <w:p w:rsidR="00461C9E" w:rsidRPr="00B549A7" w:rsidRDefault="00461C9E" w:rsidP="008A598B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A34F2D" w:rsidRDefault="00A34F2D" w:rsidP="00A34F2D">
            <w:pPr>
              <w:rPr>
                <w:b/>
                <w:color w:val="A6A6A6" w:themeColor="background1" w:themeShade="A6"/>
                <w:sz w:val="20"/>
              </w:rPr>
            </w:pPr>
            <w:r>
              <w:rPr>
                <w:b/>
                <w:color w:val="A6A6A6" w:themeColor="background1" w:themeShade="A6"/>
                <w:sz w:val="20"/>
              </w:rPr>
              <w:t xml:space="preserve">Guidance note: Remember to date your evidence to allow you to revisit and review relevance.  </w:t>
            </w:r>
          </w:p>
          <w:p w:rsidR="00B549A7" w:rsidRPr="00B549A7" w:rsidRDefault="00B549A7" w:rsidP="008A598B">
            <w:pPr>
              <w:rPr>
                <w:sz w:val="20"/>
              </w:rPr>
            </w:pPr>
          </w:p>
        </w:tc>
      </w:tr>
    </w:tbl>
    <w:p w:rsidR="008A598B" w:rsidRPr="008A598B" w:rsidRDefault="008D0C9B" w:rsidP="00572173">
      <w:pPr>
        <w:rPr>
          <w:b/>
          <w:color w:val="0070C0"/>
          <w:sz w:val="12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8224D71" wp14:editId="7701AE68">
            <wp:simplePos x="0" y="0"/>
            <wp:positionH relativeFrom="column">
              <wp:posOffset>8665505</wp:posOffset>
            </wp:positionH>
            <wp:positionV relativeFrom="paragraph">
              <wp:posOffset>-996743</wp:posOffset>
            </wp:positionV>
            <wp:extent cx="865505" cy="1110615"/>
            <wp:effectExtent l="0" t="0" r="0" b="0"/>
            <wp:wrapNone/>
            <wp:docPr id="1" name="Picture 1" descr="LCC 75mm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75mm TIF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98B" w:rsidRPr="008A598B" w:rsidSect="008A598B">
      <w:headerReference w:type="default" r:id="rId18"/>
      <w:footerReference w:type="default" r:id="rId19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572173">
      <w:pPr>
        <w:spacing w:after="0" w:line="240" w:lineRule="auto"/>
      </w:pPr>
      <w:r>
        <w:separator/>
      </w:r>
    </w:p>
  </w:endnote>
  <w:end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2D" w:rsidRPr="00A34F2D" w:rsidRDefault="00A34F2D" w:rsidP="00A34F2D">
    <w:pPr>
      <w:spacing w:after="0"/>
      <w:rPr>
        <w:b/>
        <w:color w:val="FF0000"/>
      </w:rPr>
    </w:pPr>
    <w:r w:rsidRPr="00A34F2D">
      <w:rPr>
        <w:b/>
        <w:color w:val="FF0000"/>
        <w:sz w:val="24"/>
      </w:rPr>
      <w:t xml:space="preserve">ENSURE NEXT STEPS IDENTIFIED ARE CAPTURED ON YOUR SETTINGS DEVELOPMENT ACTION PLAN </w:t>
    </w:r>
    <w:r w:rsidRPr="00A34F2D">
      <w:rPr>
        <w:b/>
        <w:color w:val="FF0000"/>
      </w:rPr>
      <w:t xml:space="preserve">– this will allow you to monitor developments and evidence progress made. </w:t>
    </w:r>
  </w:p>
  <w:p w:rsidR="00A34F2D" w:rsidRPr="00A34F2D" w:rsidRDefault="00A34F2D" w:rsidP="00A34F2D">
    <w:pPr>
      <w:spacing w:after="0"/>
      <w:rPr>
        <w:b/>
        <w:i/>
        <w:color w:val="FF0000"/>
      </w:rPr>
    </w:pPr>
    <w:r w:rsidRPr="00A34F2D">
      <w:rPr>
        <w:b/>
        <w:i/>
        <w:color w:val="FF0000"/>
      </w:rPr>
      <w:t>For action plan templates, see annex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572173">
      <w:pPr>
        <w:spacing w:after="0" w:line="240" w:lineRule="auto"/>
      </w:pPr>
      <w:r>
        <w:separator/>
      </w:r>
    </w:p>
  </w:footnote>
  <w:foot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73" w:rsidRPr="00572173" w:rsidRDefault="00572173" w:rsidP="00572173">
    <w:pPr>
      <w:rPr>
        <w:b/>
        <w:sz w:val="28"/>
      </w:rPr>
    </w:pPr>
    <w:r w:rsidRPr="00572173">
      <w:rPr>
        <w:b/>
        <w:sz w:val="28"/>
      </w:rPr>
      <w:t xml:space="preserve">Quality Improvement Framework  </w:t>
    </w:r>
    <w:r w:rsidRPr="00572173">
      <w:rPr>
        <w:b/>
        <w:sz w:val="28"/>
      </w:rPr>
      <w:tab/>
    </w:r>
    <w:r w:rsidRPr="00572173">
      <w:rPr>
        <w:b/>
        <w:sz w:val="28"/>
      </w:rPr>
      <w:tab/>
    </w:r>
    <w:r w:rsidRPr="00572173">
      <w:rPr>
        <w:b/>
        <w:sz w:val="28"/>
      </w:rPr>
      <w:tab/>
      <w:t xml:space="preserve"> Section 1 – Safeguarding</w:t>
    </w:r>
  </w:p>
  <w:p w:rsidR="00572173" w:rsidRDefault="00572173" w:rsidP="00572173">
    <w:r>
      <w:t xml:space="preserve"> </w:t>
    </w:r>
    <w:r w:rsidR="00B549A7" w:rsidRPr="00977C9D">
      <w:rPr>
        <w:sz w:val="28"/>
      </w:rPr>
      <w:t xml:space="preserve">Subsection: </w:t>
    </w:r>
    <w:r w:rsidR="00B549A7" w:rsidRPr="00977C9D">
      <w:rPr>
        <w:b/>
        <w:color w:val="FF0000"/>
        <w:sz w:val="28"/>
      </w:rPr>
      <w:t>Prevent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8C7"/>
    <w:multiLevelType w:val="hybridMultilevel"/>
    <w:tmpl w:val="2556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1C6CD2"/>
    <w:rsid w:val="00423B6B"/>
    <w:rsid w:val="00461C9E"/>
    <w:rsid w:val="00572173"/>
    <w:rsid w:val="005D27BE"/>
    <w:rsid w:val="00703A3E"/>
    <w:rsid w:val="007468C5"/>
    <w:rsid w:val="008A598B"/>
    <w:rsid w:val="008D0C9B"/>
    <w:rsid w:val="00977C9D"/>
    <w:rsid w:val="00980E45"/>
    <w:rsid w:val="00A34F2D"/>
    <w:rsid w:val="00B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arning.prevent.homeoffice.gov.uk" TargetMode="External"/><Relationship Id="rId13" Type="http://schemas.openxmlformats.org/officeDocument/2006/relationships/hyperlink" Target="http://course.ncalt.com/channel_general_awareness/01/index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earning.prevent.homeoffice.gov.uk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protecting-children-from-radicalisation-the-prevent-du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tai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icesterprevent.co.uk" TargetMode="External"/><Relationship Id="rId10" Type="http://schemas.openxmlformats.org/officeDocument/2006/relationships/hyperlink" Target="http://www.educateagainsthat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prevent-duty-catalogue-of-training-courses" TargetMode="External"/><Relationship Id="rId14" Type="http://schemas.openxmlformats.org/officeDocument/2006/relationships/hyperlink" Target="http://preventtraged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Mason</dc:creator>
  <cp:lastModifiedBy>Pat Wadd</cp:lastModifiedBy>
  <cp:revision>5</cp:revision>
  <dcterms:created xsi:type="dcterms:W3CDTF">2018-05-29T11:34:00Z</dcterms:created>
  <dcterms:modified xsi:type="dcterms:W3CDTF">2018-10-23T12:33:00Z</dcterms:modified>
</cp:coreProperties>
</file>